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4338F">
        <w:rPr>
          <w:sz w:val="28"/>
          <w:szCs w:val="28"/>
        </w:rPr>
        <w:t>о внесении изменений 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E4338F" w:rsidRPr="00E4338F">
        <w:rPr>
          <w:sz w:val="28"/>
          <w:szCs w:val="28"/>
        </w:rPr>
        <w:t>Город Майкоп</w:t>
      </w:r>
      <w:r w:rsidR="00E4338F">
        <w:rPr>
          <w:sz w:val="28"/>
          <w:szCs w:val="28"/>
        </w:rPr>
        <w:t>» Республики Адыгея от 18 апреля 2012 г. № 267 «</w:t>
      </w:r>
      <w:r w:rsidR="00E4338F" w:rsidRPr="00E4338F">
        <w:rPr>
          <w:sz w:val="28"/>
          <w:szCs w:val="28"/>
        </w:rPr>
        <w:t>Об организации Конкурса на право размещен</w:t>
      </w:r>
      <w:r w:rsidR="00E4338F">
        <w:rPr>
          <w:sz w:val="28"/>
          <w:szCs w:val="28"/>
        </w:rPr>
        <w:t xml:space="preserve">ия нестационарных торговых </w:t>
      </w:r>
      <w:r w:rsidR="00E4338F" w:rsidRPr="00E4338F">
        <w:rPr>
          <w:sz w:val="28"/>
          <w:szCs w:val="28"/>
        </w:rPr>
        <w:t>объектов на террито</w:t>
      </w:r>
      <w:r w:rsidR="00E4338F">
        <w:rPr>
          <w:sz w:val="28"/>
          <w:szCs w:val="28"/>
        </w:rPr>
        <w:t>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D068F8">
        <w:rPr>
          <w:sz w:val="28"/>
          <w:szCs w:val="28"/>
        </w:rPr>
        <w:t>2</w:t>
      </w:r>
      <w:r w:rsidR="009C3C31">
        <w:rPr>
          <w:sz w:val="28"/>
          <w:szCs w:val="28"/>
        </w:rPr>
        <w:t>0</w:t>
      </w:r>
      <w:r w:rsidR="00147B30" w:rsidRPr="00AD733D">
        <w:rPr>
          <w:sz w:val="28"/>
          <w:szCs w:val="28"/>
        </w:rPr>
        <w:t>.0</w:t>
      </w:r>
      <w:r w:rsidR="009C3C31">
        <w:rPr>
          <w:sz w:val="28"/>
          <w:szCs w:val="28"/>
        </w:rPr>
        <w:t>6</w:t>
      </w:r>
      <w:r w:rsidR="00147B30" w:rsidRPr="00AD733D">
        <w:rPr>
          <w:sz w:val="28"/>
          <w:szCs w:val="28"/>
        </w:rPr>
        <w:t>.201</w:t>
      </w:r>
      <w:r w:rsidR="00C749A4">
        <w:rPr>
          <w:sz w:val="28"/>
          <w:szCs w:val="28"/>
        </w:rPr>
        <w:t>8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>оптимизация порядка проведения К</w:t>
      </w:r>
      <w:r w:rsidR="009C3C31">
        <w:rPr>
          <w:sz w:val="28"/>
          <w:szCs w:val="28"/>
        </w:rPr>
        <w:t>онкурса на право размещения НТО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52-58- 71 </w:t>
      </w:r>
      <w:r w:rsidR="00E4338F">
        <w:rPr>
          <w:sz w:val="28"/>
          <w:szCs w:val="28"/>
        </w:rPr>
        <w:t xml:space="preserve">с </w:t>
      </w:r>
      <w:r w:rsidR="00C749A4">
        <w:rPr>
          <w:sz w:val="28"/>
          <w:szCs w:val="28"/>
        </w:rPr>
        <w:t>1</w:t>
      </w:r>
      <w:bookmarkStart w:id="1" w:name="_GoBack"/>
      <w:bookmarkEnd w:id="1"/>
      <w:r w:rsidR="009C3C31">
        <w:rPr>
          <w:sz w:val="28"/>
          <w:szCs w:val="28"/>
        </w:rPr>
        <w:t>4</w:t>
      </w:r>
      <w:r w:rsidR="00330528" w:rsidRPr="00AD733D">
        <w:rPr>
          <w:sz w:val="28"/>
          <w:szCs w:val="28"/>
        </w:rPr>
        <w:t>.0</w:t>
      </w:r>
      <w:r w:rsidR="009C3C31">
        <w:rPr>
          <w:sz w:val="28"/>
          <w:szCs w:val="28"/>
        </w:rPr>
        <w:t>5</w:t>
      </w:r>
      <w:r w:rsidR="00330528" w:rsidRPr="00AD733D">
        <w:rPr>
          <w:sz w:val="28"/>
          <w:szCs w:val="28"/>
        </w:rPr>
        <w:t>.201</w:t>
      </w:r>
      <w:r w:rsidR="00C749A4">
        <w:rPr>
          <w:sz w:val="28"/>
          <w:szCs w:val="28"/>
        </w:rPr>
        <w:t>8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2</w:t>
      </w:r>
      <w:r w:rsidR="009C3C31">
        <w:rPr>
          <w:sz w:val="28"/>
          <w:szCs w:val="28"/>
        </w:rPr>
        <w:t>0</w:t>
      </w:r>
      <w:r w:rsidR="00330528" w:rsidRPr="00AD733D">
        <w:rPr>
          <w:sz w:val="28"/>
          <w:szCs w:val="28"/>
        </w:rPr>
        <w:t>.0</w:t>
      </w:r>
      <w:r w:rsidR="009C3C31">
        <w:rPr>
          <w:sz w:val="28"/>
          <w:szCs w:val="28"/>
        </w:rPr>
        <w:t>5</w:t>
      </w:r>
      <w:r w:rsidR="00330528" w:rsidRPr="00AD733D">
        <w:rPr>
          <w:sz w:val="28"/>
          <w:szCs w:val="28"/>
        </w:rPr>
        <w:t>.201</w:t>
      </w:r>
      <w:r w:rsidR="00C749A4">
        <w:rPr>
          <w:sz w:val="28"/>
          <w:szCs w:val="28"/>
        </w:rPr>
        <w:t>8</w:t>
      </w:r>
      <w:r w:rsidR="00330528" w:rsidRPr="00AD733D">
        <w:rPr>
          <w:sz w:val="28"/>
          <w:szCs w:val="28"/>
        </w:rPr>
        <w:t xml:space="preserve"> г.</w:t>
      </w:r>
      <w:bookmarkEnd w:id="0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88718C"/>
    <w:rsid w:val="008F5A88"/>
    <w:rsid w:val="009555FF"/>
    <w:rsid w:val="009C3C31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2</cp:revision>
  <cp:lastPrinted>2014-09-10T08:19:00Z</cp:lastPrinted>
  <dcterms:created xsi:type="dcterms:W3CDTF">2018-06-04T14:31:00Z</dcterms:created>
  <dcterms:modified xsi:type="dcterms:W3CDTF">2018-06-04T14:31:00Z</dcterms:modified>
</cp:coreProperties>
</file>